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5954" w:val="left"/>
        </w:tabs>
        <w:suppressAutoHyphens w:val="true"/>
        <w:spacing w:after="0" w:before="0" w:line="100" w:lineRule="atLeast"/>
        <w:jc w:val="center"/>
      </w:pPr>
      <w:r>
        <w:rPr/>
        <w:drawing>
          <wp:inline distB="0" distL="0" distR="0" distT="0">
            <wp:extent cx="485775" cy="571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</w:r>
    </w:p>
    <w:p>
      <w:pPr>
        <w:pStyle w:val="style0"/>
        <w:widowControl w:val="false"/>
        <w:tabs>
          <w:tab w:leader="none" w:pos="255" w:val="left"/>
          <w:tab w:leader="none" w:pos="4677" w:val="center"/>
        </w:tabs>
        <w:suppressAutoHyphens w:val="tru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30.09.2013 года                 г. Санкт-Петербург                                 № 7/3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Р Е Ш Е Н И 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bookmarkStart w:id="0" w:name="__DdeLink__76_1392191595"/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О представлении лицами, замещающими муниципальные 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bookmarkStart w:id="1" w:name="__DdeLink__76_1392191595"/>
      <w:bookmarkEnd w:id="1"/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</w:p>
    <w:p>
      <w:pPr>
        <w:pStyle w:val="style0"/>
        <w:widowControl w:val="false"/>
        <w:shd w:fill="FFFFFF" w:val="clear"/>
        <w:suppressAutoHyphens w:val="true"/>
        <w:spacing w:after="0" w:before="322" w:line="317" w:lineRule="exact"/>
        <w:ind w:firstLine="72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Парнас, рассмотрев предложение Прокуратуры Выборгского района от 22.08.2013 № 07-24/2013, муниципальный совет  внутригородского муниципального образования Санкт-Петербурга муниципального округа Парнас,</w:t>
      </w:r>
    </w:p>
    <w:p>
      <w:pPr>
        <w:pStyle w:val="style0"/>
        <w:widowControl w:val="false"/>
        <w:shd w:fill="FFFFFF" w:val="clear"/>
        <w:suppressAutoHyphens w:val="true"/>
        <w:spacing w:after="0" w:before="322" w:line="317" w:lineRule="exact"/>
        <w:ind w:firstLine="720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>
      <w:pPr>
        <w:pStyle w:val="style22"/>
        <w:widowControl w:val="false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1.Утвердить Положение о порядке представления лицами, замещающими муниципальные должности,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2. Отменить решение муниципального совета внутригородского муниципального образования Санкт-Петербурга муниципального округа Парнас от 05.08.2013г. № 6/2 «О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>
      <w:pPr>
        <w:pStyle w:val="style0"/>
        <w:widowControl w:val="false"/>
        <w:shd w:fill="FFFFFF" w:val="clear"/>
        <w:tabs>
          <w:tab w:leader="none" w:pos="284" w:val="left"/>
        </w:tabs>
        <w:suppressAutoHyphens w:val="true"/>
        <w:spacing w:after="0" w:before="0" w:line="317" w:lineRule="exac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suppressAutoHyphens w:val="true"/>
        <w:spacing w:after="0" w:before="0" w:line="317" w:lineRule="exact"/>
        <w:ind w:hanging="425" w:left="709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  <w:t>Глава муниципального образования</w:t>
        <w:tab/>
        <w:tab/>
        <w:tab/>
        <w:tab/>
        <w:t>А.В.Черезов</w:t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  <w:t>Приложение к решению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  <w:t>муниципального совета внутригородского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  <w:t xml:space="preserve">муниципального образования Санкт-Петербурга 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  <w:t>муниципального округа Парнас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  <w:t>от 30.09.2013 г. № 7/3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ПОЛОЖЕНИЕ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 xml:space="preserve">о порядке представлении лицами, замещающими муниципальные 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 xml:space="preserve">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</w:p>
    <w:p>
      <w:pPr>
        <w:pStyle w:val="style0"/>
        <w:widowControl w:val="false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0" w:before="0" w:line="100" w:lineRule="atLeast"/>
        <w:ind w:firstLine="36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Настоящее Положение  о порядке представления лицами, замещающими муниципальные должности,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от 25.12.2008 № 273-ФЗ «О противодействии коррупции» определяет порядок представления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лицами, замещающими муниципальные должности,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(далее-сведения о доходах).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0" w:before="0" w:line="100" w:lineRule="atLeast"/>
        <w:ind w:firstLine="360" w:left="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Сведения о доходах представляют:</w:t>
      </w:r>
    </w:p>
    <w:p>
      <w:pPr>
        <w:pStyle w:val="style0"/>
        <w:widowControl w:val="false"/>
        <w:numPr>
          <w:ilvl w:val="1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Глава внутригородского муниципального образования Санкт-Петербурга муниципального округа Парнас;</w:t>
      </w:r>
    </w:p>
    <w:p>
      <w:pPr>
        <w:pStyle w:val="style0"/>
        <w:widowControl w:val="false"/>
        <w:numPr>
          <w:ilvl w:val="1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Заместитель главы внутригородского муниципального образования Санкт-Петербурга муниципального округа Парнас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(- далее лица, замещающие муниципальные должности).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360" w:left="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3. Сведения о доходах представляются лицами, замещающими муниципальные должности в муниципальный совет внутригородского муниципального образования Санкт-Петербурга муниципального округа Парнас ежегодно, не позднее 1 апреля года, следующего за отчетным годом.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4. Лицо, замещающее муниципальную должность, указанную в пункте 2 настоящего Положения, представляет: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4.1. сведения о доходах, полученных за отчетный период (с 1 января по 31 декабря) от всех источников (включая денежное содержание, пенсии, пособия иные выплаты), а также сведения об имуществе, принадлежащем ему на праве собственности и своих обязательствах имущественного характера по состоянию на конец отчетного периода;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4.2.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денежное содержание, пенсии, пособия иные выплаты), а также сведения об имуществе, принадлежащем им на праве собственности и своих обязательствах имущественного характера по состоянию на конец отчетного периода;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5. В случае, если лицо, замещающее муниципальную должность, обнаружило, что в представленных им сведениях о доходах не отражены или не полностью отражены какие-то сведения либо имеются ошибки, они вправе представить уточненные сведения о доходах в порядке, установленном настоящим положением.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Лицо, замещающее муниципальную должность, может представить уточненные сведения в течение трех месяцев после окончания срока, указанного в пункте 3 настоящего положения.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6. Сведения о доходах,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7. Сведения о доходах, предоставляемые лицами, замещающими муниципальные должности, относятся к информации ограниченного доступа.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8. Муниципальные служащие, в должностные обязанности которых входит работа со сведениями о доходах,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9. В случае непредставления или представления неполных или недостоверных сведений о доходах лицо, замещающее муниципальную должность, несет ответственность в соответствии с законодательством Российской Федерации.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10. Сведения о доходах за 2012 год, представляются лицами, замещающими муниципальные должности, не позднее 30 сентября 2013 года.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bookmarkStart w:id="2" w:name="_GoBack"/>
      <w:bookmarkStart w:id="3" w:name="_GoBack"/>
      <w:bookmarkEnd w:id="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  <w:widowControl w:val="false"/>
        <w:shd w:fill="FFFFFF" w:val="clear"/>
        <w:tabs>
          <w:tab w:leader="none" w:pos="6307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ar-SA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2013-10-16T12:03:00.00Z</dcterms:created>
  <dc:creator>Oksana</dc:creator>
  <cp:lastModifiedBy>Оксана</cp:lastModifiedBy>
  <dcterms:modified xsi:type="dcterms:W3CDTF">2013-10-30T11:39:00.00Z</dcterms:modified>
  <cp:revision>3</cp:revision>
</cp:coreProperties>
</file>